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D9" w:rsidRPr="0022651D" w:rsidRDefault="001A46D9" w:rsidP="001A46D9">
      <w:pPr>
        <w:jc w:val="center"/>
        <w:rPr>
          <w:rFonts w:ascii="Cambria" w:hAnsi="Cambria"/>
          <w:b/>
          <w:sz w:val="36"/>
          <w:szCs w:val="36"/>
        </w:rPr>
      </w:pPr>
      <w:r w:rsidRPr="0022651D">
        <w:rPr>
          <w:rFonts w:ascii="Cambria" w:hAnsi="Cambria"/>
          <w:b/>
          <w:sz w:val="36"/>
          <w:szCs w:val="36"/>
        </w:rPr>
        <w:t xml:space="preserve">Central University of Punjab, </w:t>
      </w:r>
      <w:proofErr w:type="spellStart"/>
      <w:r w:rsidRPr="0022651D">
        <w:rPr>
          <w:rFonts w:ascii="Cambria" w:hAnsi="Cambria"/>
          <w:b/>
          <w:sz w:val="36"/>
          <w:szCs w:val="36"/>
        </w:rPr>
        <w:t>Bathinda</w:t>
      </w:r>
      <w:proofErr w:type="spellEnd"/>
    </w:p>
    <w:p w:rsidR="001A46D9" w:rsidRPr="003C1AF3" w:rsidRDefault="001A46D9" w:rsidP="001A46D9">
      <w:pPr>
        <w:jc w:val="center"/>
        <w:rPr>
          <w:rFonts w:ascii="Cambria" w:hAnsi="Cambria"/>
          <w:b/>
        </w:rPr>
      </w:pPr>
      <w:r w:rsidRPr="003C1AF3">
        <w:rPr>
          <w:rFonts w:ascii="Cambria" w:hAnsi="Cambria"/>
          <w:b/>
        </w:rPr>
        <w:t xml:space="preserve"> (2</w:t>
      </w:r>
      <w:r w:rsidRPr="003C1AF3">
        <w:rPr>
          <w:rFonts w:ascii="Cambria" w:hAnsi="Cambria"/>
          <w:b/>
          <w:vertAlign w:val="superscript"/>
        </w:rPr>
        <w:t>nd</w:t>
      </w:r>
      <w:r w:rsidRPr="003C1AF3">
        <w:rPr>
          <w:rFonts w:ascii="Cambria" w:hAnsi="Cambria"/>
          <w:b/>
        </w:rPr>
        <w:t xml:space="preserve"> Semester, 2</w:t>
      </w:r>
      <w:r w:rsidRPr="003C1AF3">
        <w:rPr>
          <w:rFonts w:ascii="Cambria" w:hAnsi="Cambria"/>
          <w:b/>
          <w:vertAlign w:val="superscript"/>
        </w:rPr>
        <w:t>nd</w:t>
      </w:r>
      <w:r w:rsidRPr="003C1AF3">
        <w:rPr>
          <w:rFonts w:ascii="Cambria" w:hAnsi="Cambria"/>
          <w:b/>
        </w:rPr>
        <w:t xml:space="preserve"> batch, Session-2010-11)</w:t>
      </w:r>
    </w:p>
    <w:p w:rsidR="001A46D9" w:rsidRPr="003C1AF3" w:rsidRDefault="001A46D9" w:rsidP="001A46D9">
      <w:pPr>
        <w:jc w:val="center"/>
        <w:rPr>
          <w:rFonts w:ascii="Cambria" w:hAnsi="Cambria"/>
          <w:b/>
          <w:sz w:val="26"/>
          <w:szCs w:val="26"/>
        </w:rPr>
      </w:pPr>
      <w:r w:rsidRPr="003C1AF3">
        <w:rPr>
          <w:rFonts w:ascii="Cambria" w:hAnsi="Cambria"/>
          <w:b/>
          <w:sz w:val="26"/>
          <w:szCs w:val="26"/>
        </w:rPr>
        <w:t xml:space="preserve">Centre for </w:t>
      </w:r>
      <w:r>
        <w:rPr>
          <w:rFonts w:ascii="Cambria" w:hAnsi="Cambria"/>
          <w:b/>
          <w:sz w:val="26"/>
          <w:szCs w:val="26"/>
        </w:rPr>
        <w:t>South and Central Asian Studies</w:t>
      </w:r>
    </w:p>
    <w:p w:rsidR="001A46D9" w:rsidRDefault="001A46D9" w:rsidP="001A46D9">
      <w:pPr>
        <w:jc w:val="center"/>
        <w:rPr>
          <w:rFonts w:ascii="Cambria" w:hAnsi="Cambria"/>
          <w:b/>
          <w:sz w:val="28"/>
          <w:szCs w:val="28"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Academic set up</w:t>
      </w:r>
    </w:p>
    <w:p w:rsidR="001A46D9" w:rsidRPr="00D03706" w:rsidRDefault="001A46D9" w:rsidP="001A46D9">
      <w:pPr>
        <w:jc w:val="both"/>
        <w:rPr>
          <w:rFonts w:ascii="Cambria" w:hAnsi="Cambria"/>
          <w:b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Semester structure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Duration of semester (Odd)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2</w:t>
      </w:r>
      <w:r>
        <w:rPr>
          <w:rFonts w:ascii="Cambria" w:hAnsi="Cambria"/>
        </w:rPr>
        <w:t>1</w:t>
      </w:r>
      <w:r w:rsidRPr="00D03706">
        <w:rPr>
          <w:rFonts w:ascii="Cambria" w:hAnsi="Cambria"/>
        </w:rPr>
        <w:t>weeks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Intersemester</w:t>
      </w:r>
      <w:proofErr w:type="spellEnd"/>
      <w:r w:rsidRPr="00D03706">
        <w:rPr>
          <w:rFonts w:ascii="Cambria" w:hAnsi="Cambria"/>
        </w:rPr>
        <w:t xml:space="preserve"> break               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 2 weeks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Duration of semester (even)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2</w:t>
      </w:r>
      <w:r>
        <w:rPr>
          <w:rFonts w:ascii="Cambria" w:hAnsi="Cambria"/>
        </w:rPr>
        <w:t>1</w:t>
      </w:r>
      <w:r w:rsidRPr="00D03706">
        <w:rPr>
          <w:rFonts w:ascii="Cambria" w:hAnsi="Cambria"/>
        </w:rPr>
        <w:t xml:space="preserve"> weeks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Intersemester</w:t>
      </w:r>
      <w:proofErr w:type="spellEnd"/>
      <w:r w:rsidRPr="00D03706">
        <w:rPr>
          <w:rFonts w:ascii="Cambria" w:hAnsi="Cambria"/>
        </w:rPr>
        <w:t xml:space="preserve"> break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 </w:t>
      </w:r>
      <w:r>
        <w:rPr>
          <w:rFonts w:ascii="Cambria" w:hAnsi="Cambria"/>
          <w:u w:val="single"/>
        </w:rPr>
        <w:t>3</w:t>
      </w:r>
      <w:r w:rsidRPr="00D03706">
        <w:rPr>
          <w:rFonts w:ascii="Cambria" w:hAnsi="Cambria"/>
          <w:u w:val="single"/>
        </w:rPr>
        <w:t xml:space="preserve"> weeks</w:t>
      </w:r>
    </w:p>
    <w:p w:rsidR="001A46D9" w:rsidRPr="00D03706" w:rsidRDefault="001A46D9" w:rsidP="001A46D9">
      <w:pPr>
        <w:jc w:val="both"/>
        <w:rPr>
          <w:rFonts w:ascii="Cambria" w:hAnsi="Cambria"/>
          <w:b/>
          <w:u w:val="single"/>
        </w:rPr>
      </w:pPr>
      <w:r w:rsidRPr="00D03706">
        <w:rPr>
          <w:rFonts w:ascii="Cambria" w:hAnsi="Cambria"/>
          <w:b/>
        </w:rPr>
        <w:t xml:space="preserve">                                                               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  <w:u w:val="single"/>
        </w:rPr>
        <w:t>4</w:t>
      </w:r>
      <w:r>
        <w:rPr>
          <w:rFonts w:ascii="Cambria" w:hAnsi="Cambria"/>
          <w:b/>
          <w:u w:val="single"/>
        </w:rPr>
        <w:t xml:space="preserve">7 </w:t>
      </w:r>
      <w:r w:rsidRPr="00D03706">
        <w:rPr>
          <w:rFonts w:ascii="Cambria" w:hAnsi="Cambria"/>
          <w:b/>
          <w:u w:val="single"/>
        </w:rPr>
        <w:t>weeks</w:t>
      </w:r>
    </w:p>
    <w:p w:rsidR="001A46D9" w:rsidRPr="00D03706" w:rsidRDefault="001A46D9" w:rsidP="001A46D9">
      <w:pPr>
        <w:jc w:val="both"/>
        <w:rPr>
          <w:rFonts w:ascii="Cambria" w:hAnsi="Cambria"/>
          <w:b/>
          <w:u w:val="single"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August 1st week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>Start of odd semester</w:t>
      </w:r>
    </w:p>
    <w:p w:rsidR="001A46D9" w:rsidRPr="00D03706" w:rsidRDefault="001A46D9" w:rsidP="001A46D9">
      <w:pPr>
        <w:jc w:val="both"/>
        <w:rPr>
          <w:rFonts w:ascii="Cambria" w:hAnsi="Cambria"/>
          <w:b/>
          <w:highlight w:val="yellow"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Feb </w:t>
      </w:r>
      <w:r>
        <w:rPr>
          <w:rFonts w:ascii="Cambria" w:hAnsi="Cambria"/>
          <w:b/>
        </w:rPr>
        <w:t>3</w:t>
      </w:r>
      <w:r w:rsidRPr="00D11EDE">
        <w:rPr>
          <w:rFonts w:ascii="Cambria" w:hAnsi="Cambria"/>
          <w:b/>
          <w:vertAlign w:val="superscript"/>
        </w:rPr>
        <w:t>rd</w:t>
      </w:r>
      <w:r>
        <w:rPr>
          <w:rFonts w:ascii="Cambria" w:hAnsi="Cambria"/>
          <w:b/>
        </w:rPr>
        <w:t xml:space="preserve"> </w:t>
      </w:r>
      <w:r w:rsidRPr="00D03706">
        <w:rPr>
          <w:rFonts w:ascii="Cambria" w:hAnsi="Cambria"/>
          <w:b/>
        </w:rPr>
        <w:t xml:space="preserve">week             </w:t>
      </w:r>
      <w:r w:rsidRPr="00D03706"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>Start of even semester</w:t>
      </w:r>
    </w:p>
    <w:p w:rsidR="001A46D9" w:rsidRPr="00D03706" w:rsidRDefault="001A46D9" w:rsidP="001A46D9">
      <w:pPr>
        <w:jc w:val="both"/>
        <w:rPr>
          <w:rFonts w:ascii="Cambria" w:hAnsi="Cambria"/>
          <w:b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Teaching and examination schedule of semester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1-4 weeks                                 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Teaching</w:t>
      </w:r>
      <w:proofErr w:type="gramEnd"/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5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1</w:t>
      </w:r>
      <w:r w:rsidRPr="00D03706">
        <w:rPr>
          <w:rFonts w:ascii="Cambria" w:hAnsi="Cambria"/>
          <w:vertAlign w:val="superscript"/>
        </w:rPr>
        <w:t>st</w:t>
      </w:r>
      <w:r w:rsidRPr="00D03706">
        <w:rPr>
          <w:rFonts w:ascii="Cambria" w:hAnsi="Cambria"/>
        </w:rPr>
        <w:t xml:space="preserve">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6-9 weeks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  <w:t>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10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                </w:t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2nd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11-14 weeks                   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  <w:t>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15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                </w:t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3rd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16-1</w:t>
      </w:r>
      <w:r>
        <w:rPr>
          <w:rFonts w:ascii="Cambria" w:hAnsi="Cambria"/>
        </w:rPr>
        <w:t>8</w:t>
      </w:r>
      <w:r w:rsidRPr="00D03706">
        <w:rPr>
          <w:rFonts w:ascii="Cambria" w:hAnsi="Cambria"/>
        </w:rPr>
        <w:t xml:space="preserve"> weeks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Teaching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</w:t>
      </w:r>
      <w:r>
        <w:rPr>
          <w:rFonts w:ascii="Cambria" w:hAnsi="Cambria"/>
        </w:rPr>
        <w:t>9</w:t>
      </w:r>
      <w:r w:rsidRPr="00D03706">
        <w:rPr>
          <w:rFonts w:ascii="Cambria" w:hAnsi="Cambria"/>
        </w:rPr>
        <w:t>-</w:t>
      </w:r>
      <w:r>
        <w:rPr>
          <w:rFonts w:ascii="Cambria" w:hAnsi="Cambria"/>
        </w:rPr>
        <w:t>20</w:t>
      </w:r>
      <w:r w:rsidRPr="00D03706">
        <w:rPr>
          <w:rFonts w:ascii="Cambria" w:hAnsi="Cambria"/>
        </w:rPr>
        <w:t xml:space="preserve"> weeks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  <w:t>End semester examination, Practical examination, Seminar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>
        <w:rPr>
          <w:rFonts w:ascii="Cambria" w:hAnsi="Cambria"/>
        </w:rPr>
        <w:t>21</w:t>
      </w:r>
      <w:r w:rsidRPr="00F649E8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</w:t>
      </w:r>
      <w:r w:rsidRPr="00D03706">
        <w:rPr>
          <w:rFonts w:ascii="Cambria" w:hAnsi="Cambria"/>
        </w:rPr>
        <w:t xml:space="preserve">week             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Declaration of results</w:t>
      </w:r>
    </w:p>
    <w:p w:rsidR="001A46D9" w:rsidRPr="00D03706" w:rsidRDefault="001A46D9" w:rsidP="001A46D9">
      <w:pPr>
        <w:jc w:val="both"/>
        <w:rPr>
          <w:rFonts w:ascii="Cambria" w:hAnsi="Cambria"/>
          <w:b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Examination: </w:t>
      </w:r>
      <w:proofErr w:type="spellStart"/>
      <w:r w:rsidRPr="00D03706">
        <w:rPr>
          <w:rFonts w:ascii="Cambria" w:hAnsi="Cambria"/>
          <w:b/>
        </w:rPr>
        <w:t>Weightage</w:t>
      </w:r>
      <w:proofErr w:type="spellEnd"/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Theory</w:t>
      </w:r>
    </w:p>
    <w:p w:rsidR="001A46D9" w:rsidRPr="00D03706" w:rsidRDefault="001A46D9" w:rsidP="001A46D9">
      <w:pPr>
        <w:ind w:left="4320" w:hanging="4320"/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Continuous evaluation                           </w:t>
      </w:r>
      <w:r>
        <w:rPr>
          <w:rFonts w:ascii="Cambria" w:hAnsi="Cambria"/>
        </w:rPr>
        <w:t xml:space="preserve">           </w:t>
      </w:r>
      <w:r w:rsidRPr="00D03706">
        <w:rPr>
          <w:rFonts w:ascii="Cambria" w:hAnsi="Cambria"/>
        </w:rPr>
        <w:t>20 marks (</w:t>
      </w:r>
      <w:proofErr w:type="spellStart"/>
      <w:r w:rsidRPr="00D03706">
        <w:rPr>
          <w:rFonts w:ascii="Cambria" w:hAnsi="Cambria"/>
        </w:rPr>
        <w:t>Attendence</w:t>
      </w:r>
      <w:proofErr w:type="spellEnd"/>
      <w:r w:rsidRPr="00D03706">
        <w:rPr>
          <w:rFonts w:ascii="Cambria" w:hAnsi="Cambria"/>
        </w:rPr>
        <w:t>: 5 marks</w:t>
      </w:r>
      <w:r>
        <w:rPr>
          <w:rFonts w:ascii="Cambria" w:hAnsi="Cambria"/>
        </w:rPr>
        <w:t xml:space="preserve"> {up to 75%-0marks, </w:t>
      </w:r>
      <w:r w:rsidRPr="00D03706">
        <w:rPr>
          <w:rFonts w:ascii="Cambria" w:hAnsi="Cambria"/>
        </w:rPr>
        <w:t xml:space="preserve">76-80% 1mark, 81-85% </w:t>
      </w:r>
      <w:r>
        <w:rPr>
          <w:rFonts w:ascii="Cambria" w:hAnsi="Cambria"/>
        </w:rPr>
        <w:t xml:space="preserve">2 marks, 86-90% 3 marks, </w:t>
      </w:r>
      <w:r w:rsidRPr="00D03706">
        <w:rPr>
          <w:rFonts w:ascii="Cambria" w:hAnsi="Cambria"/>
        </w:rPr>
        <w:t xml:space="preserve">91-95% 4 marks, 96-100% 5 marks}, </w:t>
      </w:r>
      <w:r>
        <w:rPr>
          <w:rFonts w:ascii="Cambria" w:hAnsi="Cambria"/>
        </w:rPr>
        <w:t xml:space="preserve">Surprise </w:t>
      </w:r>
      <w:r w:rsidRPr="00D03706">
        <w:rPr>
          <w:rFonts w:ascii="Cambria" w:hAnsi="Cambria"/>
        </w:rPr>
        <w:t>test/quiz-5 marks, Assignment 10 marks)</w:t>
      </w:r>
    </w:p>
    <w:p w:rsidR="001A46D9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Term paper          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10 marks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</w:p>
    <w:p w:rsidR="001A46D9" w:rsidRPr="00D03706" w:rsidRDefault="001A46D9" w:rsidP="001A46D9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examination</w:t>
      </w:r>
      <w:r w:rsidRPr="00D03706">
        <w:rPr>
          <w:rFonts w:ascii="Cambria" w:hAnsi="Cambria"/>
        </w:rPr>
        <w:tab/>
        <w:t xml:space="preserve">                       20 marks (1 hr duration)</w:t>
      </w:r>
    </w:p>
    <w:p w:rsidR="001A46D9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(Average of best two of three)</w:t>
      </w:r>
    </w:p>
    <w:p w:rsidR="001A46D9" w:rsidRPr="00D03706" w:rsidRDefault="001A46D9" w:rsidP="001A46D9">
      <w:pPr>
        <w:jc w:val="both"/>
        <w:rPr>
          <w:rFonts w:ascii="Cambria" w:hAnsi="Cambria"/>
        </w:rPr>
      </w:pPr>
    </w:p>
    <w:p w:rsidR="001A46D9" w:rsidRPr="00D03706" w:rsidRDefault="001A46D9" w:rsidP="001A46D9">
      <w:pPr>
        <w:jc w:val="both"/>
        <w:rPr>
          <w:rFonts w:ascii="Cambria" w:hAnsi="Cambria"/>
          <w:u w:val="single"/>
        </w:rPr>
      </w:pPr>
      <w:r w:rsidRPr="00D03706">
        <w:rPr>
          <w:rFonts w:ascii="Cambria" w:hAnsi="Cambria"/>
        </w:rPr>
        <w:t xml:space="preserve">End semester examination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  <w:u w:val="single"/>
        </w:rPr>
        <w:t>50 marks (3 hr duration)</w:t>
      </w:r>
    </w:p>
    <w:p w:rsidR="001A46D9" w:rsidRPr="00D03706" w:rsidRDefault="001A46D9" w:rsidP="001A46D9">
      <w:pPr>
        <w:jc w:val="both"/>
        <w:rPr>
          <w:rFonts w:ascii="Cambria" w:hAnsi="Cambria"/>
          <w:b/>
          <w:u w:val="single"/>
        </w:rPr>
      </w:pPr>
      <w:r w:rsidRPr="00D11EDE">
        <w:rPr>
          <w:rFonts w:ascii="Cambria" w:hAnsi="Cambria"/>
          <w:b/>
          <w:u w:val="single"/>
        </w:rPr>
        <w:t>Total</w:t>
      </w:r>
      <w:r w:rsidRPr="00D11EDE">
        <w:rPr>
          <w:rFonts w:ascii="Cambria" w:hAnsi="Cambria"/>
        </w:rPr>
        <w:t xml:space="preserve"> </w:t>
      </w:r>
      <w:r w:rsidRPr="00D03706">
        <w:rPr>
          <w:rFonts w:ascii="Cambria" w:hAnsi="Cambria"/>
        </w:rPr>
        <w:t xml:space="preserve">                                      </w:t>
      </w:r>
      <w:r>
        <w:rPr>
          <w:rFonts w:ascii="Cambria" w:hAnsi="Cambria"/>
        </w:rPr>
        <w:t xml:space="preserve">                    </w:t>
      </w:r>
      <w:r w:rsidRPr="00D03706">
        <w:rPr>
          <w:rFonts w:ascii="Cambria" w:hAnsi="Cambria"/>
        </w:rPr>
        <w:t xml:space="preserve">   </w:t>
      </w:r>
      <w:r>
        <w:rPr>
          <w:rFonts w:ascii="Cambria" w:hAnsi="Cambria"/>
        </w:rPr>
        <w:tab/>
      </w:r>
      <w:r w:rsidRPr="00D03706">
        <w:rPr>
          <w:rFonts w:ascii="Cambria" w:hAnsi="Cambria"/>
          <w:b/>
          <w:u w:val="single"/>
        </w:rPr>
        <w:t>100marks</w:t>
      </w:r>
    </w:p>
    <w:p w:rsidR="001A46D9" w:rsidRPr="00D03706" w:rsidRDefault="001A46D9" w:rsidP="001A46D9">
      <w:pPr>
        <w:jc w:val="both"/>
        <w:rPr>
          <w:rFonts w:ascii="Cambria" w:hAnsi="Cambria"/>
          <w:u w:val="single"/>
        </w:rPr>
      </w:pP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Seminar assessment </w:t>
      </w:r>
      <w:r w:rsidRPr="00D03706">
        <w:rPr>
          <w:rFonts w:ascii="Cambria" w:hAnsi="Cambria"/>
        </w:rPr>
        <w:t xml:space="preserve">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50 marks for report submission (5</w:t>
      </w:r>
      <w:r>
        <w:rPr>
          <w:rFonts w:ascii="Cambria" w:hAnsi="Cambria"/>
        </w:rPr>
        <w:t>000</w:t>
      </w:r>
      <w:r w:rsidRPr="00D03706">
        <w:rPr>
          <w:rFonts w:ascii="Cambria" w:hAnsi="Cambria"/>
        </w:rPr>
        <w:t xml:space="preserve">-6000 words), 50          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  <w:t>marks for presentation</w:t>
      </w:r>
      <w:r>
        <w:rPr>
          <w:rFonts w:ascii="Cambria" w:hAnsi="Cambria"/>
        </w:rPr>
        <w:t xml:space="preserve"> = </w:t>
      </w:r>
      <w:r w:rsidRPr="00D11EDE">
        <w:rPr>
          <w:rFonts w:ascii="Cambria" w:hAnsi="Cambria"/>
          <w:b/>
        </w:rPr>
        <w:t xml:space="preserve">Total </w:t>
      </w:r>
      <w:r w:rsidRPr="00D03706">
        <w:rPr>
          <w:rFonts w:ascii="Cambria" w:hAnsi="Cambria"/>
          <w:b/>
        </w:rPr>
        <w:t>100 marks</w:t>
      </w:r>
    </w:p>
    <w:p w:rsidR="001A46D9" w:rsidRPr="00D03706" w:rsidRDefault="001A46D9" w:rsidP="001A46D9">
      <w:pPr>
        <w:jc w:val="both"/>
        <w:rPr>
          <w:rFonts w:ascii="Cambria" w:hAnsi="Cambria"/>
          <w:b/>
        </w:rPr>
      </w:pPr>
      <w:proofErr w:type="spellStart"/>
      <w:r w:rsidRPr="00D03706">
        <w:rPr>
          <w:rFonts w:ascii="Cambria" w:hAnsi="Cambria"/>
          <w:b/>
        </w:rPr>
        <w:t>Practicals</w:t>
      </w:r>
      <w:proofErr w:type="spellEnd"/>
      <w:r w:rsidRPr="00D03706">
        <w:rPr>
          <w:rFonts w:ascii="Cambria" w:hAnsi="Cambria"/>
          <w:b/>
        </w:rPr>
        <w:t xml:space="preserve"> 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Practicals</w:t>
      </w:r>
      <w:proofErr w:type="spellEnd"/>
      <w:r w:rsidRPr="00D03706">
        <w:rPr>
          <w:rFonts w:ascii="Cambria" w:hAnsi="Cambria"/>
        </w:rPr>
        <w:t xml:space="preserve"> day to day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60 marks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Final examination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30 marks</w:t>
      </w:r>
    </w:p>
    <w:p w:rsidR="001A46D9" w:rsidRPr="00D03706" w:rsidRDefault="001A46D9" w:rsidP="001A46D9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Viva voice               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  <w:u w:val="single"/>
        </w:rPr>
        <w:t xml:space="preserve">10 marks </w:t>
      </w:r>
    </w:p>
    <w:p w:rsidR="001A46D9" w:rsidRPr="00D03706" w:rsidRDefault="001A46D9" w:rsidP="001A46D9">
      <w:pPr>
        <w:jc w:val="both"/>
        <w:rPr>
          <w:rFonts w:ascii="Cambria" w:hAnsi="Cambria"/>
          <w:b/>
          <w:u w:val="single"/>
        </w:rPr>
      </w:pPr>
      <w:r w:rsidRPr="00D03706">
        <w:rPr>
          <w:rFonts w:ascii="Cambria" w:hAnsi="Cambria"/>
          <w:b/>
        </w:rPr>
        <w:t xml:space="preserve">                                                                       </w:t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  <w:u w:val="single"/>
        </w:rPr>
        <w:t>100marks</w:t>
      </w:r>
    </w:p>
    <w:p w:rsidR="001A46D9" w:rsidRPr="00A2386E" w:rsidRDefault="001A46D9" w:rsidP="001A46D9">
      <w:pPr>
        <w:jc w:val="center"/>
        <w:rPr>
          <w:b/>
        </w:rPr>
      </w:pPr>
      <w:r>
        <w:rPr>
          <w:rFonts w:ascii="Cambria" w:hAnsi="Cambria"/>
          <w:b/>
          <w:sz w:val="28"/>
          <w:szCs w:val="28"/>
        </w:rPr>
        <w:lastRenderedPageBreak/>
        <w:t xml:space="preserve"> </w:t>
      </w:r>
      <w:r w:rsidRPr="00A2386E">
        <w:rPr>
          <w:b/>
        </w:rPr>
        <w:t>Semester Schedule</w:t>
      </w:r>
    </w:p>
    <w:p w:rsidR="001A46D9" w:rsidRPr="00A2386E" w:rsidRDefault="001A46D9" w:rsidP="001A46D9">
      <w:pPr>
        <w:jc w:val="center"/>
        <w:rPr>
          <w:b/>
        </w:rPr>
      </w:pPr>
      <w:r w:rsidRPr="00A2386E">
        <w:rPr>
          <w:b/>
        </w:rPr>
        <w:t>Starting from 14</w:t>
      </w:r>
      <w:r w:rsidRPr="00A2386E">
        <w:rPr>
          <w:b/>
          <w:vertAlign w:val="superscript"/>
        </w:rPr>
        <w:t>th</w:t>
      </w:r>
      <w:r w:rsidRPr="00A2386E">
        <w:rPr>
          <w:b/>
        </w:rPr>
        <w:t xml:space="preserve"> February 2011</w:t>
      </w:r>
    </w:p>
    <w:tbl>
      <w:tblPr>
        <w:tblStyle w:val="TableGrid"/>
        <w:tblW w:w="0" w:type="auto"/>
        <w:tblLook w:val="04A0"/>
      </w:tblPr>
      <w:tblGrid>
        <w:gridCol w:w="4615"/>
        <w:gridCol w:w="4627"/>
      </w:tblGrid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14.02.2011 to 20.02.2011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21.02.2011 to 26. 02.2011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2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28.02.2011 to 05.03.2011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3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07.03.2011 to 12.03.2011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4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14.03.2011 to 19.03.2011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5 (1</w:t>
            </w:r>
            <w:r w:rsidRPr="00AB5A22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21.03.2011 to 26.03.2011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6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28.03.2011 to 02.04.2011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7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04.04.2011 to 09.04.2011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8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11.04.2011 to 16.04.2011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9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18.04.2011 to 23.04.2011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10 (2</w:t>
            </w:r>
            <w:r w:rsidRPr="00AB5A22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25.04.2011 to 30.04.2011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11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02.05.2011 to 07.05.2011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12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09.05.2011 to 14.05.2011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13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16.05.2011 to 21.05.2011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14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23.05.2011 to 28.05.2011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15 (3</w:t>
            </w:r>
            <w:r w:rsidRPr="00AB5A22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30.05.2011 to 04.06.2011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16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06.06.2011 to 11.06.2011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17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13.06.2011 to 18.06.2011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18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20.06.2011 to 25.06.2011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19 (End Semester Examination)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27.06.2011 to 02.07.2011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20 (End Semester Examination)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04.07.2011 to 09.07.2011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Declaration of result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11.07.2011 to 31.07.2011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Break (3 Weeks)</w:t>
            </w:r>
          </w:p>
        </w:tc>
      </w:tr>
      <w:tr w:rsidR="001A46D9" w:rsidTr="00F61F95"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01.08.2011 </w:t>
            </w:r>
          </w:p>
        </w:tc>
        <w:tc>
          <w:tcPr>
            <w:tcW w:w="4788" w:type="dxa"/>
            <w:vAlign w:val="center"/>
          </w:tcPr>
          <w:p w:rsidR="001A46D9" w:rsidRDefault="001A46D9" w:rsidP="00F61F9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Next Semester</w:t>
            </w:r>
          </w:p>
        </w:tc>
      </w:tr>
    </w:tbl>
    <w:p w:rsidR="001A46D9" w:rsidRDefault="001A46D9" w:rsidP="001A46D9"/>
    <w:p w:rsidR="001A46D9" w:rsidRDefault="001A46D9" w:rsidP="001A46D9">
      <w:pPr>
        <w:jc w:val="both"/>
        <w:rPr>
          <w:rFonts w:ascii="Cambria" w:hAnsi="Cambria"/>
          <w:b/>
          <w:sz w:val="28"/>
          <w:szCs w:val="28"/>
        </w:rPr>
      </w:pPr>
    </w:p>
    <w:p w:rsidR="001A46D9" w:rsidRDefault="001A46D9">
      <w:pPr>
        <w:spacing w:after="200" w:line="276" w:lineRule="auto"/>
      </w:pPr>
      <w:r>
        <w:br w:type="page"/>
      </w:r>
    </w:p>
    <w:p w:rsidR="001A46D9" w:rsidRPr="008658DB" w:rsidRDefault="001A46D9" w:rsidP="001A46D9">
      <w:pPr>
        <w:jc w:val="center"/>
        <w:rPr>
          <w:b/>
          <w:sz w:val="32"/>
          <w:szCs w:val="28"/>
        </w:rPr>
      </w:pPr>
      <w:r w:rsidRPr="008658DB">
        <w:rPr>
          <w:b/>
          <w:sz w:val="32"/>
          <w:szCs w:val="28"/>
        </w:rPr>
        <w:lastRenderedPageBreak/>
        <w:t xml:space="preserve">Central University of Punjab, </w:t>
      </w:r>
      <w:proofErr w:type="spellStart"/>
      <w:r w:rsidRPr="008658DB">
        <w:rPr>
          <w:b/>
          <w:sz w:val="32"/>
          <w:szCs w:val="28"/>
        </w:rPr>
        <w:t>Bathinda</w:t>
      </w:r>
      <w:proofErr w:type="spellEnd"/>
    </w:p>
    <w:p w:rsidR="001A46D9" w:rsidRPr="008658DB" w:rsidRDefault="001A46D9" w:rsidP="001A46D9">
      <w:pPr>
        <w:jc w:val="center"/>
      </w:pPr>
      <w:r w:rsidRPr="008658DB">
        <w:t>School of Global Relations</w:t>
      </w:r>
    </w:p>
    <w:p w:rsidR="001A46D9" w:rsidRPr="008658DB" w:rsidRDefault="001A46D9" w:rsidP="001A46D9">
      <w:pPr>
        <w:jc w:val="center"/>
        <w:rPr>
          <w:b/>
          <w:sz w:val="30"/>
          <w:szCs w:val="28"/>
        </w:rPr>
      </w:pPr>
      <w:r w:rsidRPr="008658DB">
        <w:rPr>
          <w:b/>
        </w:rPr>
        <w:t>Centre for South &amp; Central Asian Studies</w:t>
      </w:r>
    </w:p>
    <w:p w:rsidR="001A46D9" w:rsidRPr="008658DB" w:rsidRDefault="001A46D9" w:rsidP="001A46D9">
      <w:pPr>
        <w:jc w:val="center"/>
        <w:rPr>
          <w:b/>
        </w:rPr>
      </w:pPr>
      <w:r w:rsidRPr="008658DB">
        <w:t xml:space="preserve">M. Phil.-Ph. D. integrated </w:t>
      </w:r>
      <w:proofErr w:type="spellStart"/>
      <w:r w:rsidRPr="008658DB">
        <w:t>Programme</w:t>
      </w:r>
      <w:proofErr w:type="spellEnd"/>
    </w:p>
    <w:p w:rsidR="001A46D9" w:rsidRPr="008658DB" w:rsidRDefault="001A46D9" w:rsidP="001A46D9">
      <w:pPr>
        <w:jc w:val="center"/>
      </w:pPr>
      <w:r w:rsidRPr="008658DB">
        <w:t>Semester I</w:t>
      </w:r>
      <w:r>
        <w:t>I</w:t>
      </w:r>
    </w:p>
    <w:p w:rsidR="001A46D9" w:rsidRPr="008658DB" w:rsidRDefault="001A46D9" w:rsidP="001A46D9">
      <w:pPr>
        <w:jc w:val="center"/>
        <w:rPr>
          <w:b/>
        </w:rPr>
      </w:pPr>
    </w:p>
    <w:p w:rsidR="001A46D9" w:rsidRPr="008658DB" w:rsidRDefault="001A46D9" w:rsidP="001A46D9">
      <w:pPr>
        <w:spacing w:line="360" w:lineRule="auto"/>
        <w:rPr>
          <w:sz w:val="8"/>
        </w:rPr>
      </w:pPr>
    </w:p>
    <w:p w:rsidR="001A46D9" w:rsidRPr="008658DB" w:rsidRDefault="001A46D9" w:rsidP="001A46D9">
      <w:pPr>
        <w:spacing w:line="360" w:lineRule="auto"/>
      </w:pPr>
      <w:r w:rsidRPr="008658DB">
        <w:t>1 Credit of Theory class = 50 minutes/1class</w:t>
      </w:r>
    </w:p>
    <w:p w:rsidR="001A46D9" w:rsidRDefault="001A46D9" w:rsidP="001A46D9">
      <w:pPr>
        <w:spacing w:line="360" w:lineRule="auto"/>
      </w:pPr>
      <w:r w:rsidRPr="008658DB">
        <w:t>1 Credit of Practical class = 200 minutes/4class</w:t>
      </w:r>
    </w:p>
    <w:p w:rsidR="001A46D9" w:rsidRPr="008658DB" w:rsidRDefault="001A46D9" w:rsidP="001A46D9">
      <w:pPr>
        <w:rPr>
          <w:sz w:val="10"/>
        </w:rPr>
      </w:pPr>
    </w:p>
    <w:p w:rsidR="001A46D9" w:rsidRPr="008658DB" w:rsidRDefault="001A46D9" w:rsidP="001A46D9">
      <w:pPr>
        <w:rPr>
          <w:b/>
          <w:u w:val="single"/>
        </w:rPr>
      </w:pPr>
      <w:r w:rsidRPr="008658DB">
        <w:rPr>
          <w:b/>
          <w:u w:val="single"/>
        </w:rPr>
        <w:t>Time Table</w:t>
      </w:r>
    </w:p>
    <w:tbl>
      <w:tblPr>
        <w:tblStyle w:val="TableGrid"/>
        <w:tblW w:w="9990" w:type="dxa"/>
        <w:tblInd w:w="-72" w:type="dxa"/>
        <w:tblLayout w:type="fixed"/>
        <w:tblLook w:val="04A0"/>
      </w:tblPr>
      <w:tblGrid>
        <w:gridCol w:w="988"/>
        <w:gridCol w:w="812"/>
        <w:gridCol w:w="810"/>
        <w:gridCol w:w="720"/>
        <w:gridCol w:w="1260"/>
        <w:gridCol w:w="1170"/>
        <w:gridCol w:w="900"/>
        <w:gridCol w:w="990"/>
        <w:gridCol w:w="1170"/>
        <w:gridCol w:w="1170"/>
      </w:tblGrid>
      <w:tr w:rsidR="001A46D9" w:rsidRPr="008658DB" w:rsidTr="00F61F95">
        <w:trPr>
          <w:trHeight w:val="809"/>
        </w:trPr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Lectures</w:t>
            </w:r>
          </w:p>
        </w:tc>
        <w:tc>
          <w:tcPr>
            <w:tcW w:w="812" w:type="dxa"/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</w:t>
            </w:r>
            <w:r w:rsidRPr="008658DB">
              <w:rPr>
                <w:b/>
                <w:sz w:val="20"/>
                <w:szCs w:val="16"/>
                <w:vertAlign w:val="superscript"/>
              </w:rPr>
              <w:t>st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9.00-9.50 a.m.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2</w:t>
            </w:r>
            <w:r w:rsidRPr="008658DB">
              <w:rPr>
                <w:b/>
                <w:sz w:val="20"/>
                <w:szCs w:val="16"/>
                <w:vertAlign w:val="superscript"/>
              </w:rPr>
              <w:t>nd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</w:p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9.50-</w:t>
            </w:r>
          </w:p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 xml:space="preserve">10.40 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a.m.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10.40-11.00 a.m.</w:t>
            </w:r>
          </w:p>
        </w:tc>
        <w:tc>
          <w:tcPr>
            <w:tcW w:w="1260" w:type="dxa"/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3</w:t>
            </w:r>
            <w:r w:rsidRPr="008658DB">
              <w:rPr>
                <w:b/>
                <w:sz w:val="20"/>
                <w:szCs w:val="16"/>
                <w:vertAlign w:val="superscript"/>
              </w:rPr>
              <w:t>rd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11.00-11.50 a.m.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4</w:t>
            </w:r>
            <w:r w:rsidRPr="008658DB">
              <w:rPr>
                <w:b/>
                <w:sz w:val="20"/>
                <w:szCs w:val="16"/>
                <w:vertAlign w:val="superscript"/>
              </w:rPr>
              <w:t>th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11.50 a.m.-12.40</w:t>
            </w:r>
            <w:r>
              <w:rPr>
                <w:b/>
                <w:sz w:val="20"/>
                <w:szCs w:val="16"/>
              </w:rPr>
              <w:t xml:space="preserve"> </w:t>
            </w:r>
            <w:r w:rsidRPr="008658DB">
              <w:rPr>
                <w:b/>
                <w:sz w:val="20"/>
                <w:szCs w:val="16"/>
              </w:rPr>
              <w:t>p.m.</w:t>
            </w:r>
          </w:p>
        </w:tc>
        <w:tc>
          <w:tcPr>
            <w:tcW w:w="90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12.40-1.30 p.m.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5</w:t>
            </w:r>
            <w:r w:rsidRPr="008658DB">
              <w:rPr>
                <w:b/>
                <w:sz w:val="20"/>
                <w:szCs w:val="16"/>
                <w:vertAlign w:val="superscript"/>
              </w:rPr>
              <w:t>th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1.30-2.20 p.m.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6</w:t>
            </w:r>
            <w:r w:rsidRPr="008658DB">
              <w:rPr>
                <w:b/>
                <w:sz w:val="20"/>
                <w:szCs w:val="16"/>
                <w:vertAlign w:val="superscript"/>
              </w:rPr>
              <w:t>th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2.20-3.10 p.m.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7</w:t>
            </w:r>
            <w:r w:rsidRPr="008658DB">
              <w:rPr>
                <w:b/>
                <w:sz w:val="20"/>
                <w:szCs w:val="16"/>
                <w:vertAlign w:val="superscript"/>
              </w:rPr>
              <w:t>th</w:t>
            </w:r>
            <w:r w:rsidRPr="008658DB">
              <w:rPr>
                <w:b/>
                <w:sz w:val="20"/>
                <w:szCs w:val="16"/>
              </w:rPr>
              <w:t xml:space="preserve"> </w:t>
            </w:r>
            <w:r>
              <w:rPr>
                <w:b/>
                <w:sz w:val="20"/>
                <w:szCs w:val="16"/>
              </w:rPr>
              <w:t xml:space="preserve">&amp; </w:t>
            </w:r>
            <w:r w:rsidRPr="008658DB">
              <w:rPr>
                <w:b/>
                <w:sz w:val="20"/>
                <w:szCs w:val="16"/>
              </w:rPr>
              <w:t>8</w:t>
            </w:r>
            <w:r w:rsidRPr="008658DB">
              <w:rPr>
                <w:b/>
                <w:sz w:val="20"/>
                <w:szCs w:val="16"/>
                <w:vertAlign w:val="superscript"/>
              </w:rPr>
              <w:t>th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3.10</w:t>
            </w:r>
            <w:r>
              <w:rPr>
                <w:b/>
                <w:sz w:val="20"/>
                <w:szCs w:val="16"/>
              </w:rPr>
              <w:t xml:space="preserve"> </w:t>
            </w:r>
            <w:r w:rsidRPr="008658DB">
              <w:rPr>
                <w:b/>
                <w:sz w:val="20"/>
                <w:szCs w:val="16"/>
              </w:rPr>
              <w:t>p.m.</w:t>
            </w:r>
            <w:r>
              <w:rPr>
                <w:sz w:val="20"/>
                <w:szCs w:val="16"/>
              </w:rPr>
              <w:t xml:space="preserve"> </w:t>
            </w:r>
            <w:r w:rsidRPr="008658DB">
              <w:rPr>
                <w:b/>
                <w:sz w:val="20"/>
                <w:szCs w:val="16"/>
              </w:rPr>
              <w:t>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4.50 p.m.</w:t>
            </w:r>
          </w:p>
        </w:tc>
      </w:tr>
      <w:tr w:rsidR="001A46D9" w:rsidRPr="008658DB" w:rsidTr="00F61F95"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Mon</w:t>
            </w:r>
          </w:p>
        </w:tc>
        <w:tc>
          <w:tcPr>
            <w:tcW w:w="812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606</w:t>
            </w:r>
          </w:p>
        </w:tc>
        <w:tc>
          <w:tcPr>
            <w:tcW w:w="81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607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1A46D9" w:rsidRPr="008658DB" w:rsidRDefault="001A46D9" w:rsidP="00F61F95">
            <w:pPr>
              <w:ind w:right="113"/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Tea Break</w:t>
            </w:r>
          </w:p>
        </w:tc>
        <w:tc>
          <w:tcPr>
            <w:tcW w:w="126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Assignment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703</w:t>
            </w: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1A46D9" w:rsidRPr="008658DB" w:rsidRDefault="001A46D9" w:rsidP="00F61F95">
            <w:pPr>
              <w:ind w:right="113"/>
              <w:jc w:val="center"/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Lunch Break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Research Guidance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Group Discussion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Library</w:t>
            </w:r>
          </w:p>
        </w:tc>
      </w:tr>
      <w:tr w:rsidR="001A46D9" w:rsidRPr="008658DB" w:rsidTr="00F61F95"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Tues</w:t>
            </w:r>
          </w:p>
        </w:tc>
        <w:tc>
          <w:tcPr>
            <w:tcW w:w="812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606</w:t>
            </w:r>
          </w:p>
        </w:tc>
        <w:tc>
          <w:tcPr>
            <w:tcW w:w="81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607</w:t>
            </w:r>
          </w:p>
        </w:tc>
        <w:tc>
          <w:tcPr>
            <w:tcW w:w="72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1A46D9" w:rsidRDefault="001A46D9" w:rsidP="00F61F95">
            <w:pPr>
              <w:jc w:val="center"/>
            </w:pPr>
            <w:r w:rsidRPr="000925EE">
              <w:rPr>
                <w:sz w:val="20"/>
                <w:szCs w:val="16"/>
              </w:rPr>
              <w:t>Assignment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703</w:t>
            </w:r>
          </w:p>
        </w:tc>
        <w:tc>
          <w:tcPr>
            <w:tcW w:w="90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Research Guidance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Group Discussion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Library</w:t>
            </w:r>
          </w:p>
        </w:tc>
      </w:tr>
      <w:tr w:rsidR="001A46D9" w:rsidRPr="008658DB" w:rsidTr="00F61F95"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Wed</w:t>
            </w:r>
          </w:p>
        </w:tc>
        <w:tc>
          <w:tcPr>
            <w:tcW w:w="812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606</w:t>
            </w:r>
          </w:p>
        </w:tc>
        <w:tc>
          <w:tcPr>
            <w:tcW w:w="81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607</w:t>
            </w:r>
          </w:p>
        </w:tc>
        <w:tc>
          <w:tcPr>
            <w:tcW w:w="72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1A46D9" w:rsidRDefault="001A46D9" w:rsidP="00F61F95">
            <w:pPr>
              <w:jc w:val="center"/>
            </w:pPr>
            <w:r w:rsidRPr="000925EE">
              <w:rPr>
                <w:sz w:val="20"/>
                <w:szCs w:val="16"/>
              </w:rPr>
              <w:t>Assignment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703</w:t>
            </w:r>
          </w:p>
        </w:tc>
        <w:tc>
          <w:tcPr>
            <w:tcW w:w="90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Research Guidance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Group Discussion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Library</w:t>
            </w:r>
          </w:p>
        </w:tc>
      </w:tr>
      <w:tr w:rsidR="001A46D9" w:rsidRPr="008658DB" w:rsidTr="00F61F95"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Thurs</w:t>
            </w:r>
          </w:p>
        </w:tc>
        <w:tc>
          <w:tcPr>
            <w:tcW w:w="812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606</w:t>
            </w:r>
          </w:p>
        </w:tc>
        <w:tc>
          <w:tcPr>
            <w:tcW w:w="81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607</w:t>
            </w:r>
          </w:p>
        </w:tc>
        <w:tc>
          <w:tcPr>
            <w:tcW w:w="72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1A46D9" w:rsidRDefault="001A46D9" w:rsidP="00F61F95">
            <w:pPr>
              <w:jc w:val="center"/>
            </w:pPr>
            <w:r w:rsidRPr="000925EE">
              <w:rPr>
                <w:sz w:val="20"/>
                <w:szCs w:val="16"/>
              </w:rPr>
              <w:t>Assignment</w:t>
            </w:r>
          </w:p>
        </w:tc>
        <w:tc>
          <w:tcPr>
            <w:tcW w:w="1170" w:type="dxa"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703</w:t>
            </w:r>
          </w:p>
        </w:tc>
        <w:tc>
          <w:tcPr>
            <w:tcW w:w="900" w:type="dxa"/>
            <w:vMerge/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Research Guidance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Group Discussion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Library</w:t>
            </w:r>
          </w:p>
        </w:tc>
      </w:tr>
      <w:tr w:rsidR="001A46D9" w:rsidRPr="008658DB" w:rsidTr="00F61F95"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Fri</w:t>
            </w:r>
          </w:p>
        </w:tc>
        <w:tc>
          <w:tcPr>
            <w:tcW w:w="812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606</w:t>
            </w:r>
            <w:r>
              <w:rPr>
                <w:sz w:val="20"/>
                <w:szCs w:val="16"/>
              </w:rPr>
              <w:t>(T)</w:t>
            </w:r>
          </w:p>
        </w:tc>
        <w:tc>
          <w:tcPr>
            <w:tcW w:w="810" w:type="dxa"/>
            <w:tcBorders>
              <w:lef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607</w:t>
            </w:r>
            <w:r>
              <w:rPr>
                <w:sz w:val="20"/>
                <w:szCs w:val="16"/>
              </w:rPr>
              <w:t>(T)</w:t>
            </w: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1A46D9" w:rsidRDefault="001A46D9" w:rsidP="00F61F95">
            <w:pPr>
              <w:jc w:val="center"/>
            </w:pPr>
            <w:r w:rsidRPr="000925EE">
              <w:rPr>
                <w:sz w:val="20"/>
                <w:szCs w:val="16"/>
              </w:rPr>
              <w:t>Assignment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SCA-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703</w:t>
            </w: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Research Guidance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Group Discussion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1A46D9" w:rsidRDefault="001A46D9" w:rsidP="00F61F95">
            <w:pPr>
              <w:jc w:val="center"/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Library</w:t>
            </w:r>
            <w:r>
              <w:rPr>
                <w:sz w:val="20"/>
                <w:szCs w:val="16"/>
              </w:rPr>
              <w:t>/</w:t>
            </w:r>
          </w:p>
          <w:p w:rsidR="001A46D9" w:rsidRPr="008658DB" w:rsidRDefault="001A46D9" w:rsidP="00F61F9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Faculty Meeting</w:t>
            </w:r>
          </w:p>
        </w:tc>
      </w:tr>
      <w:tr w:rsidR="001A46D9" w:rsidRPr="008658DB" w:rsidTr="00F61F95">
        <w:trPr>
          <w:trHeight w:val="341"/>
        </w:trPr>
        <w:tc>
          <w:tcPr>
            <w:tcW w:w="988" w:type="dxa"/>
            <w:vAlign w:val="center"/>
          </w:tcPr>
          <w:p w:rsidR="001A46D9" w:rsidRPr="008658DB" w:rsidRDefault="001A46D9" w:rsidP="00F61F95">
            <w:pPr>
              <w:rPr>
                <w:b/>
                <w:sz w:val="20"/>
                <w:szCs w:val="16"/>
              </w:rPr>
            </w:pPr>
            <w:r w:rsidRPr="008658DB">
              <w:rPr>
                <w:b/>
                <w:sz w:val="20"/>
                <w:szCs w:val="16"/>
              </w:rPr>
              <w:t>Sat</w:t>
            </w:r>
          </w:p>
        </w:tc>
        <w:tc>
          <w:tcPr>
            <w:tcW w:w="9002" w:type="dxa"/>
            <w:gridSpan w:val="9"/>
            <w:vAlign w:val="center"/>
          </w:tcPr>
          <w:p w:rsidR="001A46D9" w:rsidRPr="008658DB" w:rsidRDefault="001A46D9" w:rsidP="00F61F95">
            <w:pPr>
              <w:rPr>
                <w:sz w:val="20"/>
                <w:szCs w:val="16"/>
              </w:rPr>
            </w:pPr>
            <w:r w:rsidRPr="008658DB">
              <w:rPr>
                <w:sz w:val="20"/>
                <w:szCs w:val="16"/>
              </w:rPr>
              <w:t>Tutorial/Teacher Student Interaction</w:t>
            </w:r>
          </w:p>
        </w:tc>
      </w:tr>
    </w:tbl>
    <w:p w:rsidR="001A46D9" w:rsidRDefault="001A46D9" w:rsidP="001A46D9">
      <w:pPr>
        <w:rPr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1413"/>
        <w:gridCol w:w="3185"/>
        <w:gridCol w:w="2676"/>
        <w:gridCol w:w="1055"/>
        <w:gridCol w:w="913"/>
      </w:tblGrid>
      <w:tr w:rsidR="001A46D9" w:rsidRPr="00B73476" w:rsidTr="00F61F95">
        <w:tc>
          <w:tcPr>
            <w:tcW w:w="1458" w:type="dxa"/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Course Code</w:t>
            </w: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Name of Course</w:t>
            </w:r>
          </w:p>
        </w:tc>
        <w:tc>
          <w:tcPr>
            <w:tcW w:w="2790" w:type="dxa"/>
            <w:tcBorders>
              <w:lef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Taught By</w:t>
            </w:r>
          </w:p>
        </w:tc>
        <w:tc>
          <w:tcPr>
            <w:tcW w:w="1080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Room No.</w:t>
            </w:r>
          </w:p>
        </w:tc>
        <w:tc>
          <w:tcPr>
            <w:tcW w:w="918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Credits</w:t>
            </w:r>
          </w:p>
        </w:tc>
      </w:tr>
      <w:tr w:rsidR="001A46D9" w:rsidRPr="00B73476" w:rsidTr="00F61F95">
        <w:tc>
          <w:tcPr>
            <w:tcW w:w="1458" w:type="dxa"/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SCA-606</w:t>
            </w: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Political Economy of Development in South and Central Asia</w:t>
            </w:r>
            <w:r w:rsidRPr="00B73476">
              <w:rPr>
                <w:sz w:val="20"/>
                <w:szCs w:val="20"/>
              </w:rPr>
              <w:tab/>
            </w:r>
          </w:p>
        </w:tc>
        <w:tc>
          <w:tcPr>
            <w:tcW w:w="2790" w:type="dxa"/>
            <w:tcBorders>
              <w:lef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Dr. S.K. </w:t>
            </w:r>
            <w:proofErr w:type="spellStart"/>
            <w:r w:rsidRPr="00B73476">
              <w:rPr>
                <w:sz w:val="20"/>
                <w:szCs w:val="20"/>
              </w:rPr>
              <w:t>Singla</w:t>
            </w:r>
            <w:proofErr w:type="spellEnd"/>
            <w:r w:rsidRPr="00B73476">
              <w:rPr>
                <w:sz w:val="20"/>
                <w:szCs w:val="20"/>
              </w:rPr>
              <w:t>,</w:t>
            </w:r>
          </w:p>
          <w:p w:rsidR="001A46D9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Dr. </w:t>
            </w:r>
            <w:proofErr w:type="spellStart"/>
            <w:r w:rsidRPr="00B73476">
              <w:rPr>
                <w:sz w:val="20"/>
                <w:szCs w:val="20"/>
              </w:rPr>
              <w:t>Sandeep</w:t>
            </w:r>
            <w:proofErr w:type="spellEnd"/>
            <w:r w:rsidRPr="00B73476">
              <w:rPr>
                <w:sz w:val="20"/>
                <w:szCs w:val="20"/>
              </w:rPr>
              <w:t xml:space="preserve"> </w:t>
            </w:r>
            <w:proofErr w:type="spellStart"/>
            <w:r w:rsidRPr="00B73476">
              <w:rPr>
                <w:sz w:val="20"/>
                <w:szCs w:val="20"/>
              </w:rPr>
              <w:t>Kaur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Dr. </w:t>
            </w:r>
            <w:proofErr w:type="spellStart"/>
            <w:r w:rsidRPr="00B73476">
              <w:rPr>
                <w:sz w:val="20"/>
                <w:szCs w:val="20"/>
              </w:rPr>
              <w:t>Suneel</w:t>
            </w:r>
            <w:proofErr w:type="spellEnd"/>
            <w:r w:rsidRPr="00B73476">
              <w:rPr>
                <w:sz w:val="20"/>
                <w:szCs w:val="20"/>
              </w:rPr>
              <w:t xml:space="preserve"> Kumar</w:t>
            </w:r>
          </w:p>
        </w:tc>
        <w:tc>
          <w:tcPr>
            <w:tcW w:w="1080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10</w:t>
            </w:r>
          </w:p>
        </w:tc>
        <w:tc>
          <w:tcPr>
            <w:tcW w:w="918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4+1T</w:t>
            </w:r>
          </w:p>
        </w:tc>
      </w:tr>
      <w:tr w:rsidR="001A46D9" w:rsidRPr="00B73476" w:rsidTr="00F61F95">
        <w:tc>
          <w:tcPr>
            <w:tcW w:w="1458" w:type="dxa"/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SCA-607</w:t>
            </w: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Political Structure, Governance &amp; International Relations</w:t>
            </w:r>
          </w:p>
        </w:tc>
        <w:tc>
          <w:tcPr>
            <w:tcW w:w="2790" w:type="dxa"/>
            <w:tcBorders>
              <w:lef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Prof. R.L. </w:t>
            </w:r>
            <w:proofErr w:type="spellStart"/>
            <w:r w:rsidRPr="00B73476">
              <w:rPr>
                <w:sz w:val="20"/>
                <w:szCs w:val="20"/>
              </w:rPr>
              <w:t>Hangloo</w:t>
            </w:r>
            <w:proofErr w:type="spellEnd"/>
            <w:r w:rsidRPr="00B73476">
              <w:rPr>
                <w:sz w:val="20"/>
                <w:szCs w:val="20"/>
              </w:rPr>
              <w:t xml:space="preserve">, </w:t>
            </w:r>
          </w:p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Dr. </w:t>
            </w:r>
            <w:proofErr w:type="spellStart"/>
            <w:r w:rsidRPr="00B73476">
              <w:rPr>
                <w:sz w:val="20"/>
                <w:szCs w:val="20"/>
              </w:rPr>
              <w:t>Ripudaman</w:t>
            </w:r>
            <w:proofErr w:type="spellEnd"/>
            <w:r w:rsidRPr="00B73476">
              <w:rPr>
                <w:sz w:val="20"/>
                <w:szCs w:val="20"/>
              </w:rPr>
              <w:t>,</w:t>
            </w:r>
          </w:p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 xml:space="preserve">Dr. </w:t>
            </w:r>
            <w:proofErr w:type="spellStart"/>
            <w:r w:rsidRPr="00B73476">
              <w:rPr>
                <w:sz w:val="20"/>
                <w:szCs w:val="20"/>
              </w:rPr>
              <w:t>Suneel</w:t>
            </w:r>
            <w:proofErr w:type="spellEnd"/>
            <w:r w:rsidRPr="00B73476">
              <w:rPr>
                <w:sz w:val="20"/>
                <w:szCs w:val="20"/>
              </w:rPr>
              <w:t xml:space="preserve"> Kumar</w:t>
            </w:r>
          </w:p>
        </w:tc>
        <w:tc>
          <w:tcPr>
            <w:tcW w:w="1080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10</w:t>
            </w:r>
          </w:p>
        </w:tc>
        <w:tc>
          <w:tcPr>
            <w:tcW w:w="918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4+1T</w:t>
            </w:r>
          </w:p>
        </w:tc>
      </w:tr>
      <w:tr w:rsidR="001A46D9" w:rsidRPr="00B73476" w:rsidTr="00F61F95">
        <w:tc>
          <w:tcPr>
            <w:tcW w:w="1458" w:type="dxa"/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SCA-703</w:t>
            </w:r>
          </w:p>
        </w:tc>
        <w:tc>
          <w:tcPr>
            <w:tcW w:w="3330" w:type="dxa"/>
            <w:tcBorders>
              <w:righ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Seminar</w:t>
            </w:r>
          </w:p>
        </w:tc>
        <w:tc>
          <w:tcPr>
            <w:tcW w:w="2790" w:type="dxa"/>
            <w:tcBorders>
              <w:left w:val="single" w:sz="4" w:space="0" w:color="auto"/>
            </w:tcBorders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Faculty Members of SCA</w:t>
            </w:r>
          </w:p>
        </w:tc>
        <w:tc>
          <w:tcPr>
            <w:tcW w:w="1080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10</w:t>
            </w:r>
          </w:p>
        </w:tc>
        <w:tc>
          <w:tcPr>
            <w:tcW w:w="918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73476">
              <w:rPr>
                <w:sz w:val="20"/>
                <w:szCs w:val="20"/>
              </w:rPr>
              <w:t>1</w:t>
            </w:r>
          </w:p>
        </w:tc>
      </w:tr>
      <w:tr w:rsidR="001A46D9" w:rsidRPr="00B73476" w:rsidTr="00F61F95">
        <w:tc>
          <w:tcPr>
            <w:tcW w:w="8658" w:type="dxa"/>
            <w:gridSpan w:val="4"/>
            <w:vAlign w:val="center"/>
          </w:tcPr>
          <w:p w:rsidR="001A46D9" w:rsidRPr="00B73476" w:rsidRDefault="001A46D9" w:rsidP="00F61F95">
            <w:pPr>
              <w:spacing w:line="360" w:lineRule="auto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Total Credits</w:t>
            </w:r>
          </w:p>
        </w:tc>
        <w:tc>
          <w:tcPr>
            <w:tcW w:w="918" w:type="dxa"/>
            <w:vAlign w:val="center"/>
          </w:tcPr>
          <w:p w:rsidR="001A46D9" w:rsidRPr="00B73476" w:rsidRDefault="001A46D9" w:rsidP="00F61F9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B73476">
              <w:rPr>
                <w:b/>
                <w:sz w:val="20"/>
                <w:szCs w:val="20"/>
              </w:rPr>
              <w:t>11</w:t>
            </w:r>
          </w:p>
        </w:tc>
      </w:tr>
    </w:tbl>
    <w:p w:rsidR="001A46D9" w:rsidRPr="00C8394F" w:rsidRDefault="001A46D9" w:rsidP="001A46D9">
      <w:pPr>
        <w:rPr>
          <w:sz w:val="8"/>
          <w:u w:val="single"/>
        </w:rPr>
      </w:pPr>
    </w:p>
    <w:p w:rsidR="001A46D9" w:rsidRPr="00C8394F" w:rsidRDefault="001A46D9" w:rsidP="001A46D9">
      <w:r w:rsidRPr="00C8394F">
        <w:t>Total Courses Offered = 2</w:t>
      </w:r>
    </w:p>
    <w:p w:rsidR="001A46D9" w:rsidRDefault="001A46D9" w:rsidP="001A46D9">
      <w:r w:rsidRPr="00C8394F">
        <w:t>Total Faculty Members = 4</w:t>
      </w:r>
    </w:p>
    <w:p w:rsidR="001A46D9" w:rsidRDefault="001A46D9" w:rsidP="001A46D9"/>
    <w:p w:rsidR="001A46D9" w:rsidRDefault="001A46D9" w:rsidP="001A46D9">
      <w:pPr>
        <w:jc w:val="right"/>
      </w:pPr>
      <w:r>
        <w:t xml:space="preserve">Prof. R.L. </w:t>
      </w:r>
      <w:proofErr w:type="spellStart"/>
      <w:r>
        <w:t>Hangloo</w:t>
      </w:r>
      <w:proofErr w:type="spellEnd"/>
    </w:p>
    <w:p w:rsidR="001A46D9" w:rsidRPr="00C8394F" w:rsidRDefault="001A46D9" w:rsidP="001A46D9">
      <w:pPr>
        <w:jc w:val="right"/>
      </w:pPr>
      <w:r>
        <w:t>(Dean)</w:t>
      </w:r>
    </w:p>
    <w:p w:rsidR="001A46D9" w:rsidRDefault="001A46D9">
      <w:pPr>
        <w:spacing w:after="200" w:line="276" w:lineRule="auto"/>
      </w:pPr>
      <w:r>
        <w:br w:type="page"/>
      </w:r>
    </w:p>
    <w:p w:rsidR="001A46D9" w:rsidRPr="00266CB2" w:rsidRDefault="001A46D9" w:rsidP="001A46D9">
      <w:pPr>
        <w:jc w:val="center"/>
        <w:rPr>
          <w:b/>
        </w:rPr>
      </w:pPr>
      <w:r w:rsidRPr="00266CB2">
        <w:rPr>
          <w:b/>
        </w:rPr>
        <w:lastRenderedPageBreak/>
        <w:t>Syllabus for Courses to be offered during 2</w:t>
      </w:r>
      <w:r w:rsidRPr="00266CB2">
        <w:rPr>
          <w:b/>
          <w:vertAlign w:val="superscript"/>
        </w:rPr>
        <w:t>nd</w:t>
      </w:r>
      <w:r w:rsidRPr="00266CB2">
        <w:rPr>
          <w:b/>
        </w:rPr>
        <w:t xml:space="preserve"> semester (2</w:t>
      </w:r>
      <w:r w:rsidRPr="00266CB2">
        <w:rPr>
          <w:b/>
          <w:vertAlign w:val="superscript"/>
        </w:rPr>
        <w:t>nd</w:t>
      </w:r>
      <w:r w:rsidRPr="00266CB2">
        <w:rPr>
          <w:b/>
        </w:rPr>
        <w:t xml:space="preserve"> Batch) </w:t>
      </w:r>
    </w:p>
    <w:p w:rsidR="001A46D9" w:rsidRPr="00266CB2" w:rsidRDefault="001A46D9" w:rsidP="001A46D9">
      <w:pPr>
        <w:jc w:val="center"/>
        <w:rPr>
          <w:b/>
        </w:rPr>
      </w:pPr>
      <w:r w:rsidRPr="00266CB2">
        <w:rPr>
          <w:b/>
        </w:rPr>
        <w:t xml:space="preserve">for M. Phil.-Ph. D. Integrated </w:t>
      </w:r>
      <w:proofErr w:type="spellStart"/>
      <w:r w:rsidRPr="00266CB2">
        <w:rPr>
          <w:b/>
        </w:rPr>
        <w:t>Programme</w:t>
      </w:r>
      <w:proofErr w:type="spellEnd"/>
      <w:r w:rsidRPr="00266CB2">
        <w:rPr>
          <w:b/>
        </w:rPr>
        <w:t xml:space="preserve"> in </w:t>
      </w:r>
    </w:p>
    <w:p w:rsidR="001A46D9" w:rsidRPr="00266CB2" w:rsidRDefault="001A46D9" w:rsidP="001A46D9">
      <w:pPr>
        <w:jc w:val="center"/>
        <w:rPr>
          <w:b/>
        </w:rPr>
      </w:pPr>
      <w:r w:rsidRPr="00266CB2">
        <w:rPr>
          <w:b/>
        </w:rPr>
        <w:t>Centre for South &amp; Central Asian Studies (School of Global Relations)</w:t>
      </w:r>
    </w:p>
    <w:p w:rsidR="001A46D9" w:rsidRPr="00245CC7" w:rsidRDefault="001A46D9" w:rsidP="001A46D9">
      <w:pPr>
        <w:spacing w:line="360" w:lineRule="auto"/>
        <w:jc w:val="both"/>
        <w:rPr>
          <w:b/>
          <w:sz w:val="14"/>
        </w:rPr>
      </w:pPr>
    </w:p>
    <w:p w:rsidR="001A46D9" w:rsidRPr="00266CB2" w:rsidRDefault="001A46D9" w:rsidP="001A46D9">
      <w:pPr>
        <w:spacing w:line="360" w:lineRule="auto"/>
        <w:jc w:val="both"/>
        <w:rPr>
          <w:b/>
        </w:rPr>
      </w:pPr>
      <w:r w:rsidRPr="00266CB2">
        <w:rPr>
          <w:b/>
          <w:sz w:val="28"/>
        </w:rPr>
        <w:t xml:space="preserve">Paper – I  </w:t>
      </w:r>
    </w:p>
    <w:p w:rsidR="001A46D9" w:rsidRPr="00266CB2" w:rsidRDefault="001A46D9" w:rsidP="001A46D9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SCA-606: </w:t>
      </w:r>
      <w:r w:rsidRPr="00266CB2">
        <w:rPr>
          <w:b/>
          <w:bCs/>
        </w:rPr>
        <w:t>Political Economy of development in South and Central Asia</w:t>
      </w:r>
    </w:p>
    <w:p w:rsidR="001A46D9" w:rsidRPr="00266CB2" w:rsidRDefault="001A46D9" w:rsidP="001A46D9">
      <w:pPr>
        <w:spacing w:line="360" w:lineRule="auto"/>
        <w:rPr>
          <w:b/>
          <w:bCs/>
        </w:rPr>
      </w:pPr>
      <w:r w:rsidRPr="00266CB2">
        <w:rPr>
          <w:b/>
          <w:bCs/>
        </w:rPr>
        <w:t>Section I</w:t>
      </w:r>
    </w:p>
    <w:p w:rsidR="001A46D9" w:rsidRDefault="001A46D9" w:rsidP="001A46D9">
      <w:pPr>
        <w:spacing w:line="360" w:lineRule="auto"/>
        <w:jc w:val="both"/>
      </w:pPr>
      <w:r w:rsidRPr="00266CB2">
        <w:tab/>
        <w:t xml:space="preserve">Economic Growth and structural transformation in South and Central Asia; concept of development: economic and human and inclusive development theory and patterns of structural change, Experience of Growth and structural change in South and Central Asian countries.  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66CB2" w:rsidRDefault="001A46D9" w:rsidP="001A46D9">
      <w:pPr>
        <w:spacing w:line="360" w:lineRule="auto"/>
        <w:jc w:val="both"/>
        <w:rPr>
          <w:b/>
          <w:bCs/>
        </w:rPr>
      </w:pPr>
      <w:r w:rsidRPr="00266CB2">
        <w:rPr>
          <w:b/>
          <w:bCs/>
        </w:rPr>
        <w:t>Section II</w:t>
      </w:r>
    </w:p>
    <w:p w:rsidR="001A46D9" w:rsidRDefault="001A46D9" w:rsidP="001A46D9">
      <w:pPr>
        <w:spacing w:line="360" w:lineRule="auto"/>
        <w:jc w:val="both"/>
      </w:pPr>
      <w:r w:rsidRPr="00266CB2">
        <w:tab/>
        <w:t xml:space="preserve">Income distribution, growth and poverty in the South and Central Asian Countries: Concept and measurement of Poverty, Trickle-down hypothesis debate; Pro-poor Growth, Public policy and Rural Employment. 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66CB2" w:rsidRDefault="001A46D9" w:rsidP="001A46D9">
      <w:pPr>
        <w:spacing w:line="360" w:lineRule="auto"/>
        <w:jc w:val="both"/>
        <w:rPr>
          <w:b/>
          <w:bCs/>
        </w:rPr>
      </w:pPr>
      <w:r w:rsidRPr="00266CB2">
        <w:rPr>
          <w:b/>
          <w:bCs/>
        </w:rPr>
        <w:t>Section III</w:t>
      </w:r>
    </w:p>
    <w:p w:rsidR="001A46D9" w:rsidRDefault="001A46D9" w:rsidP="001A46D9">
      <w:pPr>
        <w:spacing w:line="360" w:lineRule="auto"/>
        <w:jc w:val="both"/>
      </w:pPr>
      <w:r w:rsidRPr="00266CB2">
        <w:tab/>
        <w:t>Political Economy of Agrarian transformation in South and Central Asian Countries: Agricultural growth and rural economy of South and Central Asian Countries; land reforms and agricultural growth. Green revolution and size productivity debate, the agrarian question and the mode of production debate.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66CB2" w:rsidRDefault="001A46D9" w:rsidP="001A46D9">
      <w:pPr>
        <w:spacing w:line="360" w:lineRule="auto"/>
        <w:jc w:val="both"/>
        <w:rPr>
          <w:b/>
          <w:bCs/>
        </w:rPr>
      </w:pPr>
      <w:r w:rsidRPr="00266CB2">
        <w:rPr>
          <w:b/>
          <w:bCs/>
        </w:rPr>
        <w:t>Section IV</w:t>
      </w:r>
    </w:p>
    <w:p w:rsidR="001A46D9" w:rsidRPr="00266CB2" w:rsidRDefault="001A46D9" w:rsidP="001A46D9">
      <w:pPr>
        <w:spacing w:line="360" w:lineRule="auto"/>
        <w:jc w:val="both"/>
      </w:pPr>
      <w:r w:rsidRPr="00266CB2">
        <w:tab/>
        <w:t xml:space="preserve">Trade and </w:t>
      </w:r>
      <w:proofErr w:type="spellStart"/>
      <w:r w:rsidRPr="00266CB2">
        <w:t>Industrialisation</w:t>
      </w:r>
      <w:proofErr w:type="spellEnd"/>
      <w:r w:rsidRPr="00266CB2">
        <w:t xml:space="preserve">: Trade strategy and industrial development experience in South and Central Asian Countries, Foreign direct investment and its implications for industrial development. Status of Human development and issues arising from it, </w:t>
      </w:r>
      <w:proofErr w:type="spellStart"/>
      <w:r w:rsidRPr="00266CB2">
        <w:t>labour</w:t>
      </w:r>
      <w:proofErr w:type="spellEnd"/>
      <w:r w:rsidRPr="00266CB2">
        <w:t xml:space="preserve"> market. Institutions in the South and Central Asian countries. </w:t>
      </w:r>
    </w:p>
    <w:p w:rsidR="001A46D9" w:rsidRPr="001A46D9" w:rsidRDefault="001A46D9" w:rsidP="001A46D9">
      <w:pPr>
        <w:jc w:val="both"/>
        <w:rPr>
          <w:sz w:val="12"/>
        </w:rPr>
      </w:pPr>
    </w:p>
    <w:p w:rsidR="001A46D9" w:rsidRPr="00266CB2" w:rsidRDefault="001A46D9" w:rsidP="001A46D9">
      <w:pPr>
        <w:jc w:val="both"/>
        <w:rPr>
          <w:b/>
          <w:bCs/>
        </w:rPr>
      </w:pPr>
      <w:r w:rsidRPr="00266CB2">
        <w:rPr>
          <w:b/>
          <w:bCs/>
        </w:rPr>
        <w:t>Readings</w:t>
      </w:r>
    </w:p>
    <w:p w:rsidR="001A46D9" w:rsidRPr="00266CB2" w:rsidRDefault="001A46D9" w:rsidP="001A46D9">
      <w:pPr>
        <w:ind w:left="720" w:hanging="720"/>
        <w:jc w:val="both"/>
      </w:pPr>
      <w:r w:rsidRPr="00266CB2">
        <w:t xml:space="preserve">Hollis B. </w:t>
      </w:r>
      <w:proofErr w:type="spellStart"/>
      <w:r w:rsidRPr="00266CB2">
        <w:t>Chenery</w:t>
      </w:r>
      <w:proofErr w:type="spellEnd"/>
      <w:r w:rsidRPr="00266CB2">
        <w:t xml:space="preserve"> and T.N. </w:t>
      </w:r>
      <w:proofErr w:type="spellStart"/>
      <w:r w:rsidRPr="00266CB2">
        <w:t>Srinivasan</w:t>
      </w:r>
      <w:proofErr w:type="spellEnd"/>
      <w:r w:rsidRPr="00266CB2">
        <w:t xml:space="preserve">, </w:t>
      </w:r>
      <w:r w:rsidRPr="00266CB2">
        <w:rPr>
          <w:b/>
          <w:bCs/>
        </w:rPr>
        <w:t>Hand Book of Development Economics</w:t>
      </w:r>
      <w:r w:rsidRPr="00266CB2">
        <w:t xml:space="preserve">, </w:t>
      </w:r>
      <w:proofErr w:type="spellStart"/>
      <w:r w:rsidRPr="00266CB2">
        <w:t>North'-Hdland</w:t>
      </w:r>
      <w:proofErr w:type="spellEnd"/>
      <w:r w:rsidRPr="00266CB2">
        <w:t xml:space="preserve"> Elsevier, </w:t>
      </w:r>
      <w:proofErr w:type="spellStart"/>
      <w:r w:rsidRPr="00266CB2">
        <w:t>Amestertion</w:t>
      </w:r>
      <w:proofErr w:type="spellEnd"/>
      <w:r w:rsidRPr="00266CB2">
        <w:t xml:space="preserve"> 1988.</w:t>
      </w:r>
    </w:p>
    <w:p w:rsidR="001A46D9" w:rsidRPr="00266CB2" w:rsidRDefault="001A46D9" w:rsidP="001A46D9">
      <w:pPr>
        <w:ind w:left="720" w:hanging="720"/>
        <w:jc w:val="both"/>
      </w:pPr>
      <w:r w:rsidRPr="00266CB2">
        <w:t xml:space="preserve">Ronald J. Herring, </w:t>
      </w:r>
      <w:r w:rsidRPr="00266CB2">
        <w:rPr>
          <w:b/>
          <w:bCs/>
        </w:rPr>
        <w:t>Land to Tiller: Political Economy of Agrarian Reform in South Asia</w:t>
      </w:r>
      <w:r w:rsidRPr="00266CB2">
        <w:t>, Oxford University Press, New Delhi, 1983.</w:t>
      </w:r>
    </w:p>
    <w:p w:rsidR="001A46D9" w:rsidRPr="00266CB2" w:rsidRDefault="001A46D9" w:rsidP="001A46D9">
      <w:pPr>
        <w:ind w:left="720" w:hanging="720"/>
        <w:jc w:val="both"/>
        <w:rPr>
          <w:b/>
          <w:bCs/>
        </w:rPr>
      </w:pPr>
      <w:r w:rsidRPr="00266CB2">
        <w:t xml:space="preserve">George </w:t>
      </w:r>
      <w:proofErr w:type="spellStart"/>
      <w:r w:rsidRPr="00266CB2">
        <w:t>Mavrotus</w:t>
      </w:r>
      <w:proofErr w:type="spellEnd"/>
      <w:r w:rsidRPr="00266CB2">
        <w:t xml:space="preserve"> and Anthony </w:t>
      </w:r>
      <w:proofErr w:type="spellStart"/>
      <w:r w:rsidRPr="00266CB2">
        <w:t>Shorrocks</w:t>
      </w:r>
      <w:proofErr w:type="spellEnd"/>
      <w:r w:rsidRPr="00266CB2">
        <w:t xml:space="preserve">, </w:t>
      </w:r>
      <w:r w:rsidRPr="00266CB2">
        <w:rPr>
          <w:b/>
          <w:bCs/>
        </w:rPr>
        <w:t>Advancing Development</w:t>
      </w:r>
      <w:r w:rsidRPr="00266CB2">
        <w:t xml:space="preserve">: </w:t>
      </w:r>
      <w:r w:rsidRPr="00266CB2">
        <w:rPr>
          <w:b/>
          <w:bCs/>
        </w:rPr>
        <w:t>Core Themes in Global Economics.</w:t>
      </w:r>
    </w:p>
    <w:p w:rsidR="001A46D9" w:rsidRPr="00266CB2" w:rsidRDefault="001A46D9" w:rsidP="001A46D9">
      <w:pPr>
        <w:ind w:left="720" w:hanging="720"/>
        <w:jc w:val="both"/>
      </w:pPr>
      <w:r w:rsidRPr="00266CB2">
        <w:t xml:space="preserve">Boris </w:t>
      </w:r>
      <w:proofErr w:type="spellStart"/>
      <w:r w:rsidRPr="00266CB2">
        <w:t>Rumer</w:t>
      </w:r>
      <w:proofErr w:type="spellEnd"/>
      <w:r w:rsidRPr="00266CB2">
        <w:t xml:space="preserve"> (ed.) </w:t>
      </w:r>
      <w:r w:rsidRPr="00266CB2">
        <w:rPr>
          <w:b/>
          <w:bCs/>
        </w:rPr>
        <w:t>Central Asia in Transition: Dilemmas of Political and Economic Development</w:t>
      </w:r>
      <w:r w:rsidRPr="00266CB2">
        <w:t>, M.E. Sharpe, New York, 1996.</w:t>
      </w:r>
    </w:p>
    <w:p w:rsidR="001A46D9" w:rsidRPr="00266CB2" w:rsidRDefault="001A46D9" w:rsidP="001A46D9">
      <w:pPr>
        <w:ind w:left="720" w:hanging="720"/>
        <w:jc w:val="both"/>
        <w:rPr>
          <w:b/>
          <w:bCs/>
        </w:rPr>
      </w:pPr>
      <w:proofErr w:type="spellStart"/>
      <w:r w:rsidRPr="00266CB2">
        <w:t>Ejaz</w:t>
      </w:r>
      <w:proofErr w:type="spellEnd"/>
      <w:r w:rsidRPr="00266CB2">
        <w:t xml:space="preserve"> </w:t>
      </w:r>
      <w:proofErr w:type="spellStart"/>
      <w:r w:rsidRPr="00266CB2">
        <w:t>Ghani</w:t>
      </w:r>
      <w:proofErr w:type="spellEnd"/>
      <w:r w:rsidRPr="00266CB2">
        <w:t xml:space="preserve"> and </w:t>
      </w:r>
      <w:proofErr w:type="spellStart"/>
      <w:r w:rsidRPr="00266CB2">
        <w:t>Sadio</w:t>
      </w:r>
      <w:proofErr w:type="spellEnd"/>
      <w:r w:rsidRPr="00266CB2">
        <w:t xml:space="preserve"> Ahmed (eds.) </w:t>
      </w:r>
      <w:r w:rsidRPr="00266CB2">
        <w:rPr>
          <w:b/>
          <w:bCs/>
        </w:rPr>
        <w:t>Accelerating Growth and Job Creation in South Asia.</w:t>
      </w:r>
    </w:p>
    <w:p w:rsidR="001A46D9" w:rsidRPr="00266CB2" w:rsidRDefault="001A46D9" w:rsidP="001A46D9">
      <w:pPr>
        <w:ind w:left="720" w:hanging="720"/>
        <w:jc w:val="both"/>
      </w:pPr>
      <w:proofErr w:type="spellStart"/>
      <w:r w:rsidRPr="00266CB2">
        <w:t>Gul</w:t>
      </w:r>
      <w:proofErr w:type="spellEnd"/>
      <w:r w:rsidRPr="00266CB2">
        <w:t xml:space="preserve"> </w:t>
      </w:r>
      <w:proofErr w:type="spellStart"/>
      <w:r w:rsidRPr="00266CB2">
        <w:t>Berna</w:t>
      </w:r>
      <w:proofErr w:type="spellEnd"/>
      <w:r w:rsidRPr="00266CB2">
        <w:t xml:space="preserve"> </w:t>
      </w:r>
      <w:proofErr w:type="spellStart"/>
      <w:r w:rsidRPr="00266CB2">
        <w:t>Ozean</w:t>
      </w:r>
      <w:proofErr w:type="spellEnd"/>
      <w:r w:rsidRPr="00266CB2">
        <w:t xml:space="preserve"> </w:t>
      </w:r>
      <w:r w:rsidRPr="00266CB2">
        <w:rPr>
          <w:b/>
          <w:bCs/>
        </w:rPr>
        <w:t>The Political Economy of Central Asia</w:t>
      </w:r>
      <w:r w:rsidRPr="00266CB2">
        <w:t xml:space="preserve">, </w:t>
      </w:r>
      <w:proofErr w:type="spellStart"/>
      <w:r w:rsidRPr="00266CB2">
        <w:t>Routledge-Jaylor</w:t>
      </w:r>
      <w:proofErr w:type="spellEnd"/>
      <w:r w:rsidRPr="00266CB2">
        <w:t xml:space="preserve"> and Francis Group, Oxford C. Forthcoming </w:t>
      </w:r>
    </w:p>
    <w:p w:rsidR="001A46D9" w:rsidRDefault="001A46D9" w:rsidP="001A46D9">
      <w:pPr>
        <w:ind w:left="720" w:hanging="720"/>
        <w:jc w:val="both"/>
      </w:pPr>
      <w:r w:rsidRPr="00266CB2">
        <w:t xml:space="preserve">Fukuda-Parr and Shiva Kumar, </w:t>
      </w:r>
      <w:r w:rsidRPr="00266CB2">
        <w:rPr>
          <w:b/>
          <w:bCs/>
        </w:rPr>
        <w:t>Handbook of Human Development</w:t>
      </w:r>
      <w:r w:rsidRPr="00266CB2">
        <w:t>, Oxford University Press, 2009</w:t>
      </w:r>
    </w:p>
    <w:p w:rsidR="001A46D9" w:rsidRDefault="001A46D9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1A46D9" w:rsidRPr="00266CB2" w:rsidRDefault="001A46D9" w:rsidP="001A46D9">
      <w:pPr>
        <w:spacing w:line="360" w:lineRule="auto"/>
        <w:jc w:val="both"/>
        <w:rPr>
          <w:b/>
        </w:rPr>
      </w:pPr>
      <w:r w:rsidRPr="00245CC7">
        <w:rPr>
          <w:b/>
          <w:sz w:val="28"/>
        </w:rPr>
        <w:lastRenderedPageBreak/>
        <w:t>Paper – II</w:t>
      </w:r>
      <w:r>
        <w:rPr>
          <w:b/>
        </w:rPr>
        <w:t xml:space="preserve"> </w:t>
      </w:r>
    </w:p>
    <w:p w:rsidR="001A46D9" w:rsidRDefault="001A46D9" w:rsidP="001A46D9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SCA-607: </w:t>
      </w:r>
      <w:r w:rsidRPr="00266CB2">
        <w:rPr>
          <w:b/>
          <w:bCs/>
        </w:rPr>
        <w:t>Political Structure, Governance &amp; International Relations</w:t>
      </w:r>
    </w:p>
    <w:p w:rsidR="001A46D9" w:rsidRPr="00266CB2" w:rsidRDefault="001A46D9" w:rsidP="001A46D9">
      <w:pPr>
        <w:spacing w:line="360" w:lineRule="auto"/>
        <w:jc w:val="center"/>
        <w:rPr>
          <w:b/>
          <w:bCs/>
        </w:rPr>
      </w:pPr>
    </w:p>
    <w:p w:rsidR="001A46D9" w:rsidRPr="00245CC7" w:rsidRDefault="001A46D9" w:rsidP="001A46D9">
      <w:pPr>
        <w:spacing w:line="360" w:lineRule="auto"/>
        <w:jc w:val="both"/>
        <w:rPr>
          <w:b/>
        </w:rPr>
      </w:pPr>
      <w:r w:rsidRPr="00245CC7">
        <w:rPr>
          <w:b/>
        </w:rPr>
        <w:t xml:space="preserve">Section-I </w:t>
      </w:r>
    </w:p>
    <w:p w:rsidR="001A46D9" w:rsidRPr="00266CB2" w:rsidRDefault="001A46D9" w:rsidP="001A46D9">
      <w:pPr>
        <w:spacing w:line="360" w:lineRule="auto"/>
        <w:jc w:val="both"/>
      </w:pPr>
      <w:r w:rsidRPr="00266CB2">
        <w:t>Political Structure-theoretical perspective with special reference to structural-functional approach of Gabriel Almond and system approach of David Easton; Political System- meaning, characteristics, types, functions and its distinction from state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45CC7" w:rsidRDefault="001A46D9" w:rsidP="001A46D9">
      <w:pPr>
        <w:spacing w:line="360" w:lineRule="auto"/>
        <w:jc w:val="both"/>
        <w:rPr>
          <w:b/>
        </w:rPr>
      </w:pPr>
      <w:r w:rsidRPr="00245CC7">
        <w:rPr>
          <w:b/>
        </w:rPr>
        <w:t>Section-II</w:t>
      </w:r>
    </w:p>
    <w:p w:rsidR="001A46D9" w:rsidRPr="00266CB2" w:rsidRDefault="001A46D9" w:rsidP="001A46D9">
      <w:pPr>
        <w:spacing w:line="360" w:lineRule="auto"/>
        <w:jc w:val="both"/>
      </w:pPr>
      <w:r w:rsidRPr="00266CB2">
        <w:t>Political Structure and governance in south and central Asia : Patterns of political processes.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45CC7" w:rsidRDefault="001A46D9" w:rsidP="001A46D9">
      <w:pPr>
        <w:spacing w:line="360" w:lineRule="auto"/>
        <w:jc w:val="both"/>
        <w:rPr>
          <w:b/>
        </w:rPr>
      </w:pPr>
      <w:r w:rsidRPr="00245CC7">
        <w:rPr>
          <w:b/>
        </w:rPr>
        <w:t>Section-III</w:t>
      </w:r>
    </w:p>
    <w:p w:rsidR="001A46D9" w:rsidRPr="00266CB2" w:rsidRDefault="001A46D9" w:rsidP="001A46D9">
      <w:pPr>
        <w:spacing w:line="360" w:lineRule="auto"/>
        <w:jc w:val="both"/>
      </w:pPr>
      <w:r w:rsidRPr="00266CB2">
        <w:t>Theories of international relations- Liberalism/ Neo-liberalism, Realism/ Neo-realism, Marxism/ Neo- Marxism, International political economy, Dependency/ Interdependency, Post Positivist theories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45CC7" w:rsidRDefault="001A46D9" w:rsidP="001A46D9">
      <w:pPr>
        <w:spacing w:line="360" w:lineRule="auto"/>
        <w:jc w:val="both"/>
        <w:rPr>
          <w:b/>
        </w:rPr>
      </w:pPr>
      <w:r w:rsidRPr="00245CC7">
        <w:rPr>
          <w:b/>
        </w:rPr>
        <w:t>Section-IV</w:t>
      </w:r>
    </w:p>
    <w:p w:rsidR="001A46D9" w:rsidRPr="00245CC7" w:rsidRDefault="001A46D9" w:rsidP="001A46D9">
      <w:pPr>
        <w:spacing w:line="360" w:lineRule="auto"/>
        <w:jc w:val="both"/>
      </w:pPr>
      <w:r w:rsidRPr="00245CC7">
        <w:t>Post cold war era of international relations in south and central Asia; issue of international terrorism as a non-state actor; Recent issues in international relations- environment, gender, human rights, regionalism and nuclear weapons.</w:t>
      </w:r>
    </w:p>
    <w:p w:rsidR="001A46D9" w:rsidRPr="001A46D9" w:rsidRDefault="001A46D9" w:rsidP="001A46D9">
      <w:pPr>
        <w:spacing w:line="360" w:lineRule="auto"/>
        <w:jc w:val="both"/>
        <w:rPr>
          <w:sz w:val="12"/>
        </w:rPr>
      </w:pPr>
    </w:p>
    <w:p w:rsidR="001A46D9" w:rsidRPr="00245CC7" w:rsidRDefault="001A46D9" w:rsidP="001A46D9">
      <w:pPr>
        <w:jc w:val="both"/>
        <w:rPr>
          <w:b/>
          <w:bCs/>
        </w:rPr>
      </w:pPr>
      <w:r w:rsidRPr="00245CC7">
        <w:rPr>
          <w:b/>
          <w:bCs/>
        </w:rPr>
        <w:t>Reading</w:t>
      </w:r>
    </w:p>
    <w:p w:rsidR="001A46D9" w:rsidRPr="00245CC7" w:rsidRDefault="001A46D9" w:rsidP="001A46D9">
      <w:pPr>
        <w:jc w:val="both"/>
      </w:pPr>
      <w:r w:rsidRPr="00245CC7">
        <w:t xml:space="preserve">Almond &amp; Powell (2007)  </w:t>
      </w:r>
      <w:r>
        <w:tab/>
      </w:r>
      <w:r w:rsidRPr="00245CC7">
        <w:rPr>
          <w:u w:val="single"/>
        </w:rPr>
        <w:t>Comparative Politics</w:t>
      </w:r>
      <w:r w:rsidRPr="00245CC7">
        <w:t xml:space="preserve">  Palgrave</w:t>
      </w:r>
    </w:p>
    <w:p w:rsidR="001A46D9" w:rsidRPr="00245CC7" w:rsidRDefault="001A46D9" w:rsidP="001A46D9">
      <w:pPr>
        <w:jc w:val="both"/>
      </w:pPr>
      <w:r w:rsidRPr="00245CC7">
        <w:t>David Easton (1953)</w:t>
      </w:r>
      <w:r w:rsidRPr="00245CC7">
        <w:tab/>
        <w:t xml:space="preserve">       </w:t>
      </w:r>
      <w:r>
        <w:tab/>
      </w:r>
      <w:r w:rsidRPr="00245CC7">
        <w:rPr>
          <w:u w:val="single"/>
        </w:rPr>
        <w:t>Political System</w:t>
      </w:r>
    </w:p>
    <w:p w:rsidR="001A46D9" w:rsidRPr="00245CC7" w:rsidRDefault="001A46D9" w:rsidP="001A46D9">
      <w:pPr>
        <w:jc w:val="both"/>
      </w:pPr>
      <w:r w:rsidRPr="00245CC7">
        <w:t>David Held (2006)</w:t>
      </w:r>
      <w:r w:rsidRPr="00245CC7">
        <w:tab/>
        <w:t xml:space="preserve">       </w:t>
      </w:r>
      <w:r>
        <w:tab/>
      </w:r>
      <w:r w:rsidRPr="00245CC7">
        <w:rPr>
          <w:u w:val="single"/>
        </w:rPr>
        <w:t>Models of Democracy</w:t>
      </w:r>
      <w:r w:rsidRPr="00245CC7">
        <w:t xml:space="preserve">, </w:t>
      </w:r>
      <w:proofErr w:type="spellStart"/>
      <w:r w:rsidRPr="00245CC7">
        <w:t>Routledge</w:t>
      </w:r>
      <w:proofErr w:type="spellEnd"/>
    </w:p>
    <w:p w:rsidR="001A46D9" w:rsidRPr="00245CC7" w:rsidRDefault="001A46D9" w:rsidP="001A46D9">
      <w:pPr>
        <w:jc w:val="both"/>
      </w:pPr>
      <w:r w:rsidRPr="00245CC7">
        <w:t xml:space="preserve">Robert Jacksons et. al (2007) </w:t>
      </w:r>
      <w:r w:rsidRPr="00245CC7">
        <w:rPr>
          <w:u w:val="single"/>
        </w:rPr>
        <w:t>International Relations</w:t>
      </w:r>
      <w:r w:rsidRPr="00245CC7">
        <w:t xml:space="preserve"> OUP</w:t>
      </w:r>
    </w:p>
    <w:p w:rsidR="001A46D9" w:rsidRPr="00245CC7" w:rsidRDefault="001A46D9" w:rsidP="001A46D9">
      <w:r w:rsidRPr="00245CC7">
        <w:t xml:space="preserve">John </w:t>
      </w:r>
      <w:proofErr w:type="spellStart"/>
      <w:r w:rsidRPr="00245CC7">
        <w:t>Baylis</w:t>
      </w:r>
      <w:proofErr w:type="spellEnd"/>
      <w:r w:rsidRPr="00245CC7">
        <w:t xml:space="preserve"> (2008)</w:t>
      </w:r>
      <w:r w:rsidRPr="00245CC7">
        <w:tab/>
      </w:r>
      <w:r w:rsidRPr="00245CC7">
        <w:tab/>
        <w:t>T</w:t>
      </w:r>
      <w:r w:rsidRPr="00245CC7">
        <w:rPr>
          <w:u w:val="single"/>
        </w:rPr>
        <w:t xml:space="preserve">he </w:t>
      </w:r>
      <w:proofErr w:type="spellStart"/>
      <w:r w:rsidRPr="00245CC7">
        <w:rPr>
          <w:u w:val="single"/>
        </w:rPr>
        <w:t>Globalisation</w:t>
      </w:r>
      <w:proofErr w:type="spellEnd"/>
      <w:r w:rsidRPr="00245CC7">
        <w:rPr>
          <w:u w:val="single"/>
        </w:rPr>
        <w:t xml:space="preserve"> of World Politics </w:t>
      </w:r>
      <w:r w:rsidRPr="00245CC7">
        <w:t>OUP</w:t>
      </w:r>
    </w:p>
    <w:p w:rsidR="00785C14" w:rsidRDefault="00785C14">
      <w:pPr>
        <w:spacing w:after="200" w:line="276" w:lineRule="auto"/>
      </w:pPr>
      <w:r>
        <w:br w:type="page"/>
      </w:r>
    </w:p>
    <w:sectPr w:rsidR="00785C14" w:rsidSect="001A46D9">
      <w:pgSz w:w="11906" w:h="16838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1A46D9"/>
    <w:rsid w:val="000F3846"/>
    <w:rsid w:val="001A46D9"/>
    <w:rsid w:val="001F4833"/>
    <w:rsid w:val="003727A9"/>
    <w:rsid w:val="003D2C68"/>
    <w:rsid w:val="005E341E"/>
    <w:rsid w:val="006A1187"/>
    <w:rsid w:val="006F61AC"/>
    <w:rsid w:val="00785C14"/>
    <w:rsid w:val="00A17B3A"/>
    <w:rsid w:val="00AD611B"/>
    <w:rsid w:val="00BA06B5"/>
    <w:rsid w:val="00E635A0"/>
    <w:rsid w:val="00ED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6D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1190</Words>
  <Characters>6789</Characters>
  <Application>Microsoft Office Word</Application>
  <DocSecurity>0</DocSecurity>
  <Lines>56</Lines>
  <Paragraphs>15</Paragraphs>
  <ScaleCrop>false</ScaleCrop>
  <Company>Wipro Limited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Customer</dc:creator>
  <cp:keywords/>
  <dc:description/>
  <cp:lastModifiedBy>Valued Customer</cp:lastModifiedBy>
  <cp:revision>4</cp:revision>
  <dcterms:created xsi:type="dcterms:W3CDTF">2011-02-09T09:05:00Z</dcterms:created>
  <dcterms:modified xsi:type="dcterms:W3CDTF">2011-02-12T06:23:00Z</dcterms:modified>
</cp:coreProperties>
</file>